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F97" w:rsidRPr="00575951" w:rsidRDefault="00C153AB" w:rsidP="00C153AB">
      <w:pPr>
        <w:spacing w:after="240" w:line="36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/>
          <w:b/>
          <w:bCs/>
          <w:noProof/>
          <w:sz w:val="36"/>
          <w:szCs w:val="36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31.05pt;margin-top:28.9pt;width:472.65pt;height:.05pt;z-index:251658240" o:connectortype="straight" strokecolor="#4f81bd [3204]" strokeweight="3pt">
            <v:shadow type="perspective" color="#243f60 [1604]" offset="1pt" offset2="-3pt"/>
            <w10:wrap anchorx="page"/>
          </v:shape>
        </w:pict>
      </w:r>
      <w:r w:rsidR="00925F97" w:rsidRPr="00575951">
        <w:rPr>
          <w:rFonts w:asciiTheme="majorBidi" w:hAnsiTheme="majorBidi"/>
          <w:b/>
          <w:bCs/>
          <w:sz w:val="36"/>
          <w:szCs w:val="36"/>
          <w:lang w:eastAsia="fr-FR"/>
        </w:rPr>
        <w:t xml:space="preserve">Conclusion et </w:t>
      </w:r>
      <w:r>
        <w:rPr>
          <w:rFonts w:asciiTheme="majorBidi" w:hAnsiTheme="majorBidi"/>
          <w:b/>
          <w:bCs/>
          <w:sz w:val="36"/>
          <w:szCs w:val="36"/>
          <w:lang w:eastAsia="fr-FR"/>
        </w:rPr>
        <w:t xml:space="preserve">générale </w:t>
      </w:r>
      <w:bookmarkStart w:id="0" w:name="_GoBack"/>
      <w:bookmarkEnd w:id="0"/>
    </w:p>
    <w:p w:rsidR="007959C8" w:rsidRDefault="007959C8" w:rsidP="00B3317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</w:p>
    <w:p w:rsidR="00B3317A" w:rsidRPr="00B3317A" w:rsidRDefault="00B3317A" w:rsidP="00B3317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B3317A">
        <w:rPr>
          <w:rFonts w:asciiTheme="majorBidi" w:hAnsiTheme="majorBidi" w:cstheme="majorBidi"/>
          <w:sz w:val="24"/>
          <w:szCs w:val="24"/>
        </w:rPr>
        <w:t>Le problème d’emplacement de routeurs est de deux aspects selon la nature de l’espace de l’espace de recherche considéré. Dans l’espace de recherche continu, on a choisi un algorithme de style PSO «  Particle Swarm Optimisation » développé par [9], à la recherche de plus de performance, nous avons proposé un algorithme génétique qui a confirmé sa supériorité vis-à-vis l’algorithme du PSO.</w:t>
      </w:r>
    </w:p>
    <w:p w:rsidR="00B3317A" w:rsidRPr="00B3317A" w:rsidRDefault="00B3317A" w:rsidP="00B3317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B3317A">
        <w:rPr>
          <w:rFonts w:asciiTheme="majorBidi" w:hAnsiTheme="majorBidi" w:cstheme="majorBidi"/>
          <w:sz w:val="24"/>
          <w:szCs w:val="24"/>
        </w:rPr>
        <w:t>Pour l’espace de recherche discret, on a utilisé un algor</w:t>
      </w:r>
      <w:r>
        <w:rPr>
          <w:rFonts w:asciiTheme="majorBidi" w:hAnsiTheme="majorBidi" w:cstheme="majorBidi"/>
          <w:sz w:val="24"/>
          <w:szCs w:val="24"/>
        </w:rPr>
        <w:t xml:space="preserve">ithme génétique développé </w:t>
      </w:r>
      <w:r w:rsidR="00A75E0E">
        <w:rPr>
          <w:rFonts w:asciiTheme="majorBidi" w:hAnsiTheme="majorBidi" w:cstheme="majorBidi"/>
          <w:sz w:val="24"/>
          <w:szCs w:val="24"/>
        </w:rPr>
        <w:t>par [14],</w:t>
      </w:r>
      <w:r w:rsidRPr="00B3317A">
        <w:rPr>
          <w:rFonts w:asciiTheme="majorBidi" w:hAnsiTheme="majorBidi" w:cstheme="majorBidi"/>
          <w:sz w:val="24"/>
          <w:szCs w:val="24"/>
        </w:rPr>
        <w:t xml:space="preserve"> comme un algorithme de référence, et de même, on a adapté un algorithme évolutionnaire inspiré q</w:t>
      </w:r>
      <w:r w:rsidR="00A75E0E">
        <w:rPr>
          <w:rFonts w:asciiTheme="majorBidi" w:hAnsiTheme="majorBidi" w:cstheme="majorBidi"/>
          <w:sz w:val="24"/>
          <w:szCs w:val="24"/>
        </w:rPr>
        <w:t>uantique qui a été développé par</w:t>
      </w:r>
      <w:r w:rsidRPr="00B3317A">
        <w:rPr>
          <w:rFonts w:asciiTheme="majorBidi" w:hAnsiTheme="majorBidi" w:cstheme="majorBidi"/>
          <w:sz w:val="24"/>
          <w:szCs w:val="24"/>
        </w:rPr>
        <w:t xml:space="preserve"> 2002</w:t>
      </w:r>
      <w:r w:rsidR="00A75E0E">
        <w:rPr>
          <w:rFonts w:asciiTheme="majorBidi" w:hAnsiTheme="majorBidi" w:cstheme="majorBidi"/>
          <w:sz w:val="24"/>
          <w:szCs w:val="24"/>
        </w:rPr>
        <w:t xml:space="preserve"> [20]</w:t>
      </w:r>
      <w:r w:rsidRPr="00B3317A">
        <w:rPr>
          <w:rFonts w:asciiTheme="majorBidi" w:hAnsiTheme="majorBidi" w:cstheme="majorBidi"/>
          <w:sz w:val="24"/>
          <w:szCs w:val="24"/>
        </w:rPr>
        <w:t>. Ce derniers a montré une performance remarquable vis-à-vis l’algorithme génétique, ce qui nous a encouragé à l’améliorer  en accélérant son rythme d’évolution. Cette façon de faire, a donné ses fruits, et l’algorithme baptisé QEAA (Quantum Evolutionnary Algorithm Ameliorate) a montré une performance meilleure que celle des deux autres algorithmes.</w:t>
      </w:r>
    </w:p>
    <w:p w:rsidR="00B3317A" w:rsidRPr="00B3317A" w:rsidRDefault="00B3317A" w:rsidP="00B3317A">
      <w:pPr>
        <w:spacing w:line="360" w:lineRule="auto"/>
        <w:ind w:firstLine="284"/>
        <w:jc w:val="both"/>
        <w:rPr>
          <w:rFonts w:asciiTheme="majorBidi" w:hAnsiTheme="majorBidi" w:cstheme="majorBidi"/>
          <w:sz w:val="24"/>
          <w:szCs w:val="24"/>
        </w:rPr>
      </w:pPr>
      <w:r w:rsidRPr="00B3317A">
        <w:rPr>
          <w:rFonts w:asciiTheme="majorBidi" w:hAnsiTheme="majorBidi" w:cstheme="majorBidi"/>
          <w:sz w:val="24"/>
          <w:szCs w:val="24"/>
        </w:rPr>
        <w:t>L’analyse de la performance des algorithmes utilisés et proposé, était faite suivants les paramètres pertinents du problème de déploiement des routeurs dans les réseaux maillés sans fils. Ce qui nous a permet d’approfondir notre investigation du comportement des trois modèles de méta-hereustiques utilisés dans ce travail.</w:t>
      </w:r>
    </w:p>
    <w:p w:rsidR="00B3317A" w:rsidRDefault="00B3317A" w:rsidP="00B3317A">
      <w:pPr>
        <w:jc w:val="both"/>
      </w:pPr>
      <w:r>
        <w:tab/>
      </w:r>
    </w:p>
    <w:p w:rsidR="00006AF5" w:rsidRPr="00575951" w:rsidRDefault="00006AF5" w:rsidP="00006AF5">
      <w:pPr>
        <w:spacing w:after="100" w:afterAutospacing="1" w:line="360" w:lineRule="auto"/>
        <w:ind w:firstLine="567"/>
        <w:jc w:val="both"/>
        <w:rPr>
          <w:rFonts w:asciiTheme="majorBidi" w:hAnsiTheme="majorBidi" w:cstheme="majorBidi"/>
          <w:sz w:val="24"/>
          <w:szCs w:val="24"/>
        </w:rPr>
      </w:pPr>
    </w:p>
    <w:sectPr w:rsidR="00006AF5" w:rsidRPr="00575951" w:rsidSect="00B84D3D">
      <w:pgSz w:w="11906" w:h="16838"/>
      <w:pgMar w:top="1418" w:right="1134" w:bottom="1418" w:left="1701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576A84"/>
    <w:multiLevelType w:val="hybridMultilevel"/>
    <w:tmpl w:val="6420BF16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DC3F63"/>
    <w:rsid w:val="00006AF5"/>
    <w:rsid w:val="00030E5F"/>
    <w:rsid w:val="000B0360"/>
    <w:rsid w:val="000D3CF8"/>
    <w:rsid w:val="001171E8"/>
    <w:rsid w:val="001852B9"/>
    <w:rsid w:val="001F1F6B"/>
    <w:rsid w:val="00242553"/>
    <w:rsid w:val="00264362"/>
    <w:rsid w:val="00291E4B"/>
    <w:rsid w:val="003121CE"/>
    <w:rsid w:val="003E4300"/>
    <w:rsid w:val="00461862"/>
    <w:rsid w:val="00484A9D"/>
    <w:rsid w:val="004C46F0"/>
    <w:rsid w:val="005134F3"/>
    <w:rsid w:val="00575951"/>
    <w:rsid w:val="005C1566"/>
    <w:rsid w:val="005D3392"/>
    <w:rsid w:val="006237AC"/>
    <w:rsid w:val="00656F83"/>
    <w:rsid w:val="0067393E"/>
    <w:rsid w:val="006C231B"/>
    <w:rsid w:val="007959C8"/>
    <w:rsid w:val="007D0B31"/>
    <w:rsid w:val="007D40C3"/>
    <w:rsid w:val="00815010"/>
    <w:rsid w:val="00877C16"/>
    <w:rsid w:val="008A331F"/>
    <w:rsid w:val="008B3751"/>
    <w:rsid w:val="008B534D"/>
    <w:rsid w:val="008F6856"/>
    <w:rsid w:val="00925F97"/>
    <w:rsid w:val="009547F9"/>
    <w:rsid w:val="009A4C14"/>
    <w:rsid w:val="009A74F7"/>
    <w:rsid w:val="00A004E7"/>
    <w:rsid w:val="00A03E7B"/>
    <w:rsid w:val="00A75E0E"/>
    <w:rsid w:val="00AB384E"/>
    <w:rsid w:val="00B25580"/>
    <w:rsid w:val="00B3317A"/>
    <w:rsid w:val="00B45B79"/>
    <w:rsid w:val="00B72B86"/>
    <w:rsid w:val="00B77182"/>
    <w:rsid w:val="00B84D3D"/>
    <w:rsid w:val="00C153AB"/>
    <w:rsid w:val="00CD2B29"/>
    <w:rsid w:val="00D03AE8"/>
    <w:rsid w:val="00DB5E41"/>
    <w:rsid w:val="00DC3F63"/>
    <w:rsid w:val="00DC4BE1"/>
    <w:rsid w:val="00DE669B"/>
    <w:rsid w:val="00E560AC"/>
    <w:rsid w:val="00F013C5"/>
    <w:rsid w:val="00F53255"/>
    <w:rsid w:val="00F549FE"/>
    <w:rsid w:val="00FD0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0534DA54"/>
  <w15:docId w15:val="{E1E1A70A-0873-416C-8788-7749A03F3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03A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9547F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547F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547F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547F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547F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54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47F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72B86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F7938-2329-4B88-B17B-48F1F48DD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204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stic</dc:creator>
  <cp:lastModifiedBy>MAISON XP</cp:lastModifiedBy>
  <cp:revision>15</cp:revision>
  <cp:lastPrinted>2016-05-26T12:19:00Z</cp:lastPrinted>
  <dcterms:created xsi:type="dcterms:W3CDTF">2015-06-17T08:00:00Z</dcterms:created>
  <dcterms:modified xsi:type="dcterms:W3CDTF">2016-05-26T15:04:00Z</dcterms:modified>
</cp:coreProperties>
</file>